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4A99" w14:textId="77777777" w:rsidR="007E6DB6" w:rsidRDefault="007601C0" w:rsidP="00DC1A2D">
      <w:pPr>
        <w:spacing w:before="96" w:after="47"/>
        <w:jc w:val="center"/>
        <w:rPr>
          <w:rFonts w:ascii="PMingLiU" w:eastAsia="PMingLiU"/>
          <w:sz w:val="36"/>
        </w:rPr>
      </w:pPr>
      <w:r>
        <w:rPr>
          <w:rFonts w:ascii="Times New Roman" w:eastAsia="Times New Roman"/>
          <w:color w:val="211E1F"/>
          <w:sz w:val="36"/>
        </w:rPr>
        <w:t>2023</w:t>
      </w:r>
      <w:r>
        <w:rPr>
          <w:rFonts w:ascii="Times New Roman" w:eastAsia="Times New Roman"/>
          <w:color w:val="211E1F"/>
          <w:spacing w:val="-2"/>
          <w:sz w:val="36"/>
        </w:rPr>
        <w:t xml:space="preserve"> </w:t>
      </w:r>
      <w:r>
        <w:rPr>
          <w:rFonts w:ascii="PMingLiU" w:eastAsia="PMingLiU" w:hint="eastAsia"/>
          <w:color w:val="211E1F"/>
          <w:sz w:val="36"/>
        </w:rPr>
        <w:t>年度江苏省好新闻（新闻漫画）</w:t>
      </w:r>
      <w:r>
        <w:rPr>
          <w:rFonts w:ascii="PMingLiU" w:eastAsia="PMingLiU" w:hint="eastAsia"/>
          <w:color w:val="211E1F"/>
          <w:spacing w:val="-2"/>
          <w:sz w:val="36"/>
        </w:rPr>
        <w:t>参评作品推荐表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115"/>
        <w:gridCol w:w="2477"/>
        <w:gridCol w:w="1561"/>
        <w:gridCol w:w="1372"/>
        <w:gridCol w:w="2023"/>
      </w:tblGrid>
      <w:tr w:rsidR="007E6DB6" w:rsidRPr="00321435" w14:paraId="61B83485" w14:textId="77777777" w:rsidTr="00445696">
        <w:trPr>
          <w:trHeight w:val="680"/>
          <w:jc w:val="center"/>
        </w:trPr>
        <w:tc>
          <w:tcPr>
            <w:tcW w:w="1545" w:type="dxa"/>
          </w:tcPr>
          <w:p w14:paraId="30F0AC32" w14:textId="77777777" w:rsidR="007E6DB6" w:rsidRPr="00445696" w:rsidRDefault="007601C0">
            <w:pPr>
              <w:pStyle w:val="TableParagraph"/>
              <w:spacing w:before="180"/>
              <w:ind w:left="155" w:right="14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作品标题</w:t>
            </w:r>
          </w:p>
        </w:tc>
        <w:tc>
          <w:tcPr>
            <w:tcW w:w="5153" w:type="dxa"/>
            <w:gridSpan w:val="3"/>
            <w:vAlign w:val="center"/>
          </w:tcPr>
          <w:p w14:paraId="1C0AC120" w14:textId="77777777" w:rsidR="007E6DB6" w:rsidRPr="00321435" w:rsidRDefault="00851569" w:rsidP="001B5349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长图</w:t>
            </w:r>
            <w:proofErr w:type="gramStart"/>
            <w:r w:rsidRPr="00321435">
              <w:rPr>
                <w:rFonts w:ascii="仿宋" w:eastAsia="仿宋" w:hAnsi="仿宋" w:hint="eastAsia"/>
                <w:sz w:val="24"/>
                <w:szCs w:val="24"/>
              </w:rPr>
              <w:t>丨</w:t>
            </w:r>
            <w:proofErr w:type="gramEnd"/>
            <w:r w:rsidR="001B5349" w:rsidRPr="00321435">
              <w:rPr>
                <w:rFonts w:ascii="仿宋" w:eastAsia="仿宋" w:hAnsi="仿宋" w:hint="eastAsia"/>
                <w:sz w:val="24"/>
                <w:szCs w:val="24"/>
              </w:rPr>
              <w:t>老挝青年“苏”写丝路新情缘</w:t>
            </w:r>
          </w:p>
        </w:tc>
        <w:tc>
          <w:tcPr>
            <w:tcW w:w="1372" w:type="dxa"/>
          </w:tcPr>
          <w:p w14:paraId="639F9CA0" w14:textId="77777777" w:rsidR="007E6DB6" w:rsidRPr="00445696" w:rsidRDefault="007601C0">
            <w:pPr>
              <w:pStyle w:val="TableParagraph"/>
              <w:spacing w:before="204"/>
              <w:ind w:left="251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参评项目</w:t>
            </w:r>
          </w:p>
        </w:tc>
        <w:tc>
          <w:tcPr>
            <w:tcW w:w="2023" w:type="dxa"/>
            <w:vAlign w:val="center"/>
          </w:tcPr>
          <w:p w14:paraId="7D488235" w14:textId="77777777" w:rsidR="007E6DB6" w:rsidRPr="00321435" w:rsidRDefault="001B5349" w:rsidP="001B5349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新闻漫画</w:t>
            </w:r>
          </w:p>
        </w:tc>
      </w:tr>
      <w:tr w:rsidR="007E6DB6" w:rsidRPr="00321435" w14:paraId="298394C4" w14:textId="77777777" w:rsidTr="00445696">
        <w:trPr>
          <w:trHeight w:val="998"/>
          <w:jc w:val="center"/>
        </w:trPr>
        <w:tc>
          <w:tcPr>
            <w:tcW w:w="1545" w:type="dxa"/>
          </w:tcPr>
          <w:p w14:paraId="72C3C986" w14:textId="77777777" w:rsidR="007E6DB6" w:rsidRPr="00445696" w:rsidRDefault="007601C0">
            <w:pPr>
              <w:pStyle w:val="TableParagraph"/>
              <w:spacing w:before="138"/>
              <w:ind w:left="130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26"/>
                <w:sz w:val="28"/>
                <w:szCs w:val="28"/>
              </w:rPr>
              <w:t>专门项类别</w:t>
            </w:r>
          </w:p>
          <w:p w14:paraId="5C171982" w14:textId="77777777" w:rsidR="007E6DB6" w:rsidRPr="00445696" w:rsidRDefault="007601C0">
            <w:pPr>
              <w:pStyle w:val="TableParagraph"/>
              <w:spacing w:before="82"/>
              <w:ind w:left="231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color w:val="7E7E7E"/>
                <w:spacing w:val="-24"/>
                <w:sz w:val="28"/>
                <w:szCs w:val="28"/>
              </w:rPr>
              <w:t>（可选填）</w:t>
            </w:r>
          </w:p>
        </w:tc>
        <w:tc>
          <w:tcPr>
            <w:tcW w:w="5153" w:type="dxa"/>
            <w:gridSpan w:val="3"/>
          </w:tcPr>
          <w:p w14:paraId="7D3A6591" w14:textId="77777777" w:rsidR="00321435" w:rsidRDefault="007601C0">
            <w:pPr>
              <w:pStyle w:val="TableParagraph"/>
              <w:tabs>
                <w:tab w:val="left" w:pos="1580"/>
                <w:tab w:val="left" w:pos="2000"/>
                <w:tab w:val="left" w:pos="3783"/>
              </w:tabs>
              <w:spacing w:before="77" w:line="400" w:lineRule="atLeast"/>
              <w:ind w:left="215" w:right="1039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pacing w:val="-2"/>
                <w:sz w:val="24"/>
                <w:szCs w:val="24"/>
              </w:rPr>
              <w:t>重大主题报道（</w:t>
            </w:r>
            <w:r w:rsidR="001B5349" w:rsidRPr="00321435">
              <w:rPr>
                <w:rFonts w:ascii="仿宋" w:eastAsia="仿宋" w:hAnsi="仿宋" w:hint="eastAsia"/>
                <w:spacing w:val="-2"/>
                <w:sz w:val="24"/>
                <w:szCs w:val="24"/>
              </w:rPr>
              <w:t>√</w:t>
            </w:r>
            <w:r w:rsidRPr="00321435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321435">
              <w:rPr>
                <w:rFonts w:ascii="仿宋" w:eastAsia="仿宋" w:hAnsi="仿宋"/>
                <w:spacing w:val="40"/>
                <w:sz w:val="24"/>
                <w:szCs w:val="24"/>
              </w:rPr>
              <w:t xml:space="preserve"> </w:t>
            </w:r>
            <w:r w:rsidRPr="00321435">
              <w:rPr>
                <w:rFonts w:ascii="仿宋" w:eastAsia="仿宋" w:hAnsi="仿宋"/>
                <w:sz w:val="24"/>
                <w:szCs w:val="24"/>
              </w:rPr>
              <w:t>国际传播（</w:t>
            </w:r>
            <w:r w:rsidRPr="00321435">
              <w:rPr>
                <w:rFonts w:ascii="仿宋" w:eastAsia="仿宋" w:hAnsi="仿宋"/>
                <w:spacing w:val="-10"/>
                <w:sz w:val="24"/>
                <w:szCs w:val="24"/>
              </w:rPr>
              <w:t>）</w:t>
            </w:r>
          </w:p>
          <w:p w14:paraId="4457679B" w14:textId="77777777" w:rsidR="007E6DB6" w:rsidRPr="00321435" w:rsidRDefault="007601C0" w:rsidP="00321435">
            <w:pPr>
              <w:pStyle w:val="TableParagraph"/>
              <w:tabs>
                <w:tab w:val="left" w:pos="1456"/>
                <w:tab w:val="left" w:pos="2000"/>
                <w:tab w:val="left" w:pos="3783"/>
              </w:tabs>
              <w:spacing w:before="77" w:line="400" w:lineRule="atLeast"/>
              <w:ind w:left="215" w:right="1039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pacing w:val="-2"/>
                <w:sz w:val="24"/>
                <w:szCs w:val="24"/>
              </w:rPr>
              <w:t>典型报道</w:t>
            </w:r>
            <w:r w:rsidRPr="00321435">
              <w:rPr>
                <w:rFonts w:ascii="仿宋" w:eastAsia="仿宋" w:hAnsi="仿宋"/>
                <w:spacing w:val="-10"/>
                <w:w w:val="95"/>
                <w:sz w:val="24"/>
                <w:szCs w:val="24"/>
              </w:rPr>
              <w:t>（</w:t>
            </w:r>
            <w:r w:rsidRPr="00321435">
              <w:rPr>
                <w:rFonts w:ascii="仿宋" w:eastAsia="仿宋" w:hAnsi="仿宋"/>
                <w:sz w:val="24"/>
                <w:szCs w:val="24"/>
              </w:rPr>
              <w:tab/>
              <w:t>）</w:t>
            </w:r>
            <w:r w:rsidRPr="00321435">
              <w:rPr>
                <w:rFonts w:ascii="仿宋" w:eastAsia="仿宋" w:hAnsi="仿宋"/>
                <w:spacing w:val="41"/>
                <w:w w:val="150"/>
                <w:sz w:val="24"/>
                <w:szCs w:val="24"/>
              </w:rPr>
              <w:t xml:space="preserve"> </w:t>
            </w:r>
            <w:r w:rsidRPr="00321435">
              <w:rPr>
                <w:rFonts w:ascii="仿宋" w:eastAsia="仿宋" w:hAnsi="仿宋"/>
                <w:sz w:val="24"/>
                <w:szCs w:val="24"/>
              </w:rPr>
              <w:t>舆论监督报道</w:t>
            </w:r>
            <w:r w:rsidRPr="00321435">
              <w:rPr>
                <w:rFonts w:ascii="仿宋" w:eastAsia="仿宋" w:hAnsi="仿宋"/>
                <w:spacing w:val="-10"/>
                <w:sz w:val="24"/>
                <w:szCs w:val="24"/>
              </w:rPr>
              <w:t>（）</w:t>
            </w:r>
          </w:p>
        </w:tc>
        <w:tc>
          <w:tcPr>
            <w:tcW w:w="1372" w:type="dxa"/>
          </w:tcPr>
          <w:p w14:paraId="682E8FEE" w14:textId="77777777" w:rsidR="007E6DB6" w:rsidRPr="00445696" w:rsidRDefault="007601C0">
            <w:pPr>
              <w:pStyle w:val="TableParagraph"/>
              <w:spacing w:before="138"/>
              <w:ind w:left="168" w:right="156"/>
              <w:jc w:val="center"/>
              <w:rPr>
                <w:rFonts w:ascii="仿宋" w:eastAsia="仿宋" w:hAnsi="仿宋"/>
                <w:spacing w:val="-26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26"/>
                <w:sz w:val="28"/>
                <w:szCs w:val="28"/>
              </w:rPr>
              <w:t>字数</w:t>
            </w:r>
          </w:p>
          <w:p w14:paraId="5D548982" w14:textId="1168287A" w:rsidR="007E6DB6" w:rsidRPr="00445696" w:rsidRDefault="007601C0" w:rsidP="00445696">
            <w:pPr>
              <w:pStyle w:val="TableParagraph"/>
              <w:spacing w:before="42"/>
              <w:ind w:left="168" w:right="159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26"/>
                <w:sz w:val="28"/>
                <w:szCs w:val="28"/>
              </w:rPr>
              <w:t>（</w:t>
            </w:r>
            <w:r w:rsidR="00445696" w:rsidRPr="00445696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时长</w:t>
            </w:r>
            <w:r w:rsidRPr="00445696">
              <w:rPr>
                <w:rFonts w:ascii="仿宋" w:eastAsia="仿宋" w:hAnsi="仿宋"/>
                <w:spacing w:val="-26"/>
                <w:sz w:val="28"/>
                <w:szCs w:val="28"/>
              </w:rPr>
              <w:t>）</w:t>
            </w:r>
          </w:p>
        </w:tc>
        <w:tc>
          <w:tcPr>
            <w:tcW w:w="2023" w:type="dxa"/>
            <w:vAlign w:val="center"/>
          </w:tcPr>
          <w:p w14:paraId="0F2C1739" w14:textId="77777777" w:rsidR="007E6DB6" w:rsidRPr="00321435" w:rsidRDefault="003302C2" w:rsidP="003302C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321435">
              <w:rPr>
                <w:rFonts w:ascii="仿宋" w:eastAsia="仿宋" w:hAnsi="仿宋"/>
                <w:sz w:val="24"/>
                <w:szCs w:val="24"/>
              </w:rPr>
              <w:t>0</w:t>
            </w:r>
            <w:r w:rsidRPr="00321435">
              <w:rPr>
                <w:rFonts w:ascii="仿宋" w:eastAsia="仿宋" w:hAnsi="仿宋" w:hint="eastAsia"/>
                <w:sz w:val="24"/>
                <w:szCs w:val="24"/>
              </w:rPr>
              <w:t>字</w:t>
            </w:r>
          </w:p>
        </w:tc>
      </w:tr>
      <w:tr w:rsidR="007E6DB6" w:rsidRPr="00321435" w14:paraId="51C5E4B9" w14:textId="77777777" w:rsidTr="00445696">
        <w:trPr>
          <w:trHeight w:val="871"/>
          <w:jc w:val="center"/>
        </w:trPr>
        <w:tc>
          <w:tcPr>
            <w:tcW w:w="1545" w:type="dxa"/>
          </w:tcPr>
          <w:p w14:paraId="37EED961" w14:textId="77777777" w:rsidR="007E6DB6" w:rsidRPr="00445696" w:rsidRDefault="007601C0">
            <w:pPr>
              <w:pStyle w:val="TableParagraph"/>
              <w:spacing w:before="88"/>
              <w:ind w:left="162" w:right="121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作 者</w:t>
            </w:r>
          </w:p>
          <w:p w14:paraId="61161E3A" w14:textId="77777777" w:rsidR="007E6DB6" w:rsidRPr="00445696" w:rsidRDefault="007601C0">
            <w:pPr>
              <w:pStyle w:val="TableParagraph"/>
              <w:spacing w:before="112"/>
              <w:ind w:left="162" w:right="14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（主创人员）</w:t>
            </w:r>
          </w:p>
        </w:tc>
        <w:tc>
          <w:tcPr>
            <w:tcW w:w="3592" w:type="dxa"/>
            <w:gridSpan w:val="2"/>
            <w:vAlign w:val="center"/>
          </w:tcPr>
          <w:p w14:paraId="2892758F" w14:textId="77777777" w:rsidR="007E6DB6" w:rsidRPr="00321435" w:rsidRDefault="001B5349" w:rsidP="001B5349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集体（吕宇蓝、杨勇、潘宁、马月华、张骏乐、惠译、陈洁）</w:t>
            </w:r>
          </w:p>
        </w:tc>
        <w:tc>
          <w:tcPr>
            <w:tcW w:w="1561" w:type="dxa"/>
            <w:vAlign w:val="center"/>
          </w:tcPr>
          <w:p w14:paraId="15B4A44D" w14:textId="77777777" w:rsidR="007E6DB6" w:rsidRPr="00445696" w:rsidRDefault="007601C0" w:rsidP="00445696">
            <w:pPr>
              <w:pStyle w:val="TableParagraph"/>
              <w:spacing w:before="246"/>
              <w:ind w:left="197" w:right="17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6"/>
                <w:sz w:val="28"/>
                <w:szCs w:val="28"/>
              </w:rPr>
              <w:t>编辑</w:t>
            </w:r>
          </w:p>
        </w:tc>
        <w:tc>
          <w:tcPr>
            <w:tcW w:w="3395" w:type="dxa"/>
            <w:gridSpan w:val="2"/>
            <w:vAlign w:val="center"/>
          </w:tcPr>
          <w:p w14:paraId="4E0FDE09" w14:textId="77777777" w:rsidR="007E6DB6" w:rsidRPr="00321435" w:rsidRDefault="003E15D2" w:rsidP="003E15D2">
            <w:pPr>
              <w:pStyle w:val="TableParagraph"/>
              <w:spacing w:line="400" w:lineRule="exact"/>
              <w:ind w:left="4" w:right="-1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马月华</w:t>
            </w:r>
          </w:p>
        </w:tc>
      </w:tr>
      <w:tr w:rsidR="007E6DB6" w:rsidRPr="00321435" w14:paraId="5FE9066C" w14:textId="77777777" w:rsidTr="00445696">
        <w:trPr>
          <w:trHeight w:val="800"/>
          <w:jc w:val="center"/>
        </w:trPr>
        <w:tc>
          <w:tcPr>
            <w:tcW w:w="1545" w:type="dxa"/>
          </w:tcPr>
          <w:p w14:paraId="2FE464CD" w14:textId="77777777" w:rsidR="007E6DB6" w:rsidRPr="00445696" w:rsidRDefault="007601C0">
            <w:pPr>
              <w:pStyle w:val="TableParagraph"/>
              <w:spacing w:before="240"/>
              <w:ind w:left="162" w:right="14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原创单位</w:t>
            </w:r>
          </w:p>
        </w:tc>
        <w:tc>
          <w:tcPr>
            <w:tcW w:w="3592" w:type="dxa"/>
            <w:gridSpan w:val="2"/>
            <w:vAlign w:val="center"/>
          </w:tcPr>
          <w:p w14:paraId="67FBCCE9" w14:textId="77777777" w:rsidR="007E6DB6" w:rsidRPr="00321435" w:rsidRDefault="001B5349" w:rsidP="001B5349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苏州市广播电视总台</w:t>
            </w:r>
          </w:p>
        </w:tc>
        <w:tc>
          <w:tcPr>
            <w:tcW w:w="1561" w:type="dxa"/>
            <w:vAlign w:val="center"/>
          </w:tcPr>
          <w:p w14:paraId="41F0E893" w14:textId="77777777" w:rsidR="007E6DB6" w:rsidRPr="00445696" w:rsidRDefault="007601C0" w:rsidP="00445696">
            <w:pPr>
              <w:pStyle w:val="TableParagraph"/>
              <w:spacing w:before="240"/>
              <w:ind w:left="197" w:right="17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刊播单位</w:t>
            </w:r>
          </w:p>
        </w:tc>
        <w:tc>
          <w:tcPr>
            <w:tcW w:w="3395" w:type="dxa"/>
            <w:gridSpan w:val="2"/>
            <w:vAlign w:val="center"/>
          </w:tcPr>
          <w:p w14:paraId="521738C0" w14:textId="339E513B" w:rsidR="007E6DB6" w:rsidRPr="00321435" w:rsidRDefault="00445696" w:rsidP="009227D8">
            <w:pPr>
              <w:pStyle w:val="TableParagraph"/>
              <w:spacing w:line="400" w:lineRule="exact"/>
              <w:ind w:left="4" w:right="-1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苏州市广播电视总台</w:t>
            </w:r>
          </w:p>
        </w:tc>
      </w:tr>
      <w:tr w:rsidR="007E6DB6" w:rsidRPr="00321435" w14:paraId="2513D492" w14:textId="77777777" w:rsidTr="00445696">
        <w:trPr>
          <w:trHeight w:val="949"/>
          <w:jc w:val="center"/>
        </w:trPr>
        <w:tc>
          <w:tcPr>
            <w:tcW w:w="1545" w:type="dxa"/>
          </w:tcPr>
          <w:p w14:paraId="09A853ED" w14:textId="77777777" w:rsidR="007E6DB6" w:rsidRPr="00445696" w:rsidRDefault="007601C0">
            <w:pPr>
              <w:pStyle w:val="TableParagraph"/>
              <w:spacing w:before="239"/>
              <w:ind w:left="216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刊播版面</w:t>
            </w:r>
          </w:p>
          <w:p w14:paraId="19A853C9" w14:textId="77777777" w:rsidR="007E6DB6" w:rsidRPr="00445696" w:rsidRDefault="007601C0">
            <w:pPr>
              <w:pStyle w:val="TableParagraph"/>
              <w:spacing w:before="138"/>
              <w:ind w:left="173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32"/>
                <w:w w:val="90"/>
                <w:sz w:val="28"/>
                <w:szCs w:val="28"/>
              </w:rPr>
              <w:t>（名称和版次）</w:t>
            </w:r>
          </w:p>
        </w:tc>
        <w:tc>
          <w:tcPr>
            <w:tcW w:w="3592" w:type="dxa"/>
            <w:gridSpan w:val="2"/>
            <w:vAlign w:val="center"/>
          </w:tcPr>
          <w:p w14:paraId="2FEAC50A" w14:textId="35A9DA47" w:rsidR="007E6DB6" w:rsidRPr="00321435" w:rsidRDefault="00445696" w:rsidP="00445696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5696">
              <w:rPr>
                <w:rFonts w:ascii="仿宋" w:eastAsia="仿宋" w:hAnsi="仿宋" w:hint="eastAsia"/>
                <w:sz w:val="24"/>
                <w:szCs w:val="24"/>
              </w:rPr>
              <w:t>看苏州新闻客户端</w:t>
            </w:r>
            <w:r w:rsidR="00B46DD3" w:rsidRPr="00321435">
              <w:rPr>
                <w:rFonts w:ascii="仿宋" w:eastAsia="仿宋" w:hAnsi="仿宋" w:hint="eastAsia"/>
                <w:sz w:val="24"/>
                <w:szCs w:val="24"/>
              </w:rPr>
              <w:t>精选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版</w:t>
            </w:r>
          </w:p>
        </w:tc>
        <w:tc>
          <w:tcPr>
            <w:tcW w:w="1561" w:type="dxa"/>
            <w:vAlign w:val="center"/>
          </w:tcPr>
          <w:p w14:paraId="5C95CF45" w14:textId="77777777" w:rsidR="007E6DB6" w:rsidRPr="00445696" w:rsidRDefault="007601C0" w:rsidP="00445696">
            <w:pPr>
              <w:pStyle w:val="TableParagraph"/>
              <w:spacing w:before="232"/>
              <w:ind w:left="197" w:right="17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刊播日期</w:t>
            </w:r>
          </w:p>
        </w:tc>
        <w:tc>
          <w:tcPr>
            <w:tcW w:w="3395" w:type="dxa"/>
            <w:gridSpan w:val="2"/>
            <w:vAlign w:val="center"/>
          </w:tcPr>
          <w:p w14:paraId="7A3D8492" w14:textId="77777777" w:rsidR="007E6DB6" w:rsidRPr="00321435" w:rsidRDefault="001B5349" w:rsidP="001B5349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z w:val="24"/>
                <w:szCs w:val="24"/>
              </w:rPr>
              <w:t>2023年10月19日19时47分</w:t>
            </w:r>
          </w:p>
        </w:tc>
      </w:tr>
      <w:tr w:rsidR="007E6DB6" w:rsidRPr="00321435" w14:paraId="711F3BFB" w14:textId="77777777" w:rsidTr="00445696">
        <w:trPr>
          <w:trHeight w:val="825"/>
          <w:jc w:val="center"/>
        </w:trPr>
        <w:tc>
          <w:tcPr>
            <w:tcW w:w="2660" w:type="dxa"/>
            <w:gridSpan w:val="2"/>
            <w:tcBorders>
              <w:right w:val="single" w:sz="6" w:space="0" w:color="000000"/>
            </w:tcBorders>
          </w:tcPr>
          <w:p w14:paraId="04CE9E83" w14:textId="77777777" w:rsidR="007E6DB6" w:rsidRPr="00445696" w:rsidRDefault="007601C0" w:rsidP="00445696">
            <w:pPr>
              <w:pStyle w:val="TableParagraph"/>
              <w:spacing w:before="255"/>
              <w:ind w:left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w w:val="90"/>
                <w:sz w:val="28"/>
                <w:szCs w:val="28"/>
              </w:rPr>
              <w:t>新媒体作品填报网</w:t>
            </w:r>
            <w:r w:rsidRPr="00445696">
              <w:rPr>
                <w:rFonts w:ascii="仿宋" w:eastAsia="仿宋" w:hAnsi="仿宋"/>
                <w:spacing w:val="-10"/>
                <w:w w:val="90"/>
                <w:sz w:val="28"/>
                <w:szCs w:val="28"/>
              </w:rPr>
              <w:t>址</w:t>
            </w:r>
          </w:p>
        </w:tc>
        <w:tc>
          <w:tcPr>
            <w:tcW w:w="7433" w:type="dxa"/>
            <w:gridSpan w:val="4"/>
            <w:tcBorders>
              <w:left w:val="single" w:sz="6" w:space="0" w:color="000000"/>
            </w:tcBorders>
          </w:tcPr>
          <w:p w14:paraId="05A3C748" w14:textId="77777777" w:rsidR="007E6DB6" w:rsidRPr="00321435" w:rsidRDefault="007E6DB6">
            <w:pPr>
              <w:pStyle w:val="TableParagraph"/>
              <w:spacing w:before="4"/>
              <w:rPr>
                <w:rFonts w:ascii="仿宋" w:eastAsia="仿宋" w:hAnsi="仿宋"/>
                <w:sz w:val="24"/>
                <w:szCs w:val="24"/>
              </w:rPr>
            </w:pPr>
          </w:p>
          <w:p w14:paraId="7720D7C4" w14:textId="77777777" w:rsidR="007E6DB6" w:rsidRPr="00321435" w:rsidRDefault="00B75CB3">
            <w:pPr>
              <w:pStyle w:val="TableParagraph"/>
              <w:ind w:left="4"/>
              <w:rPr>
                <w:rFonts w:ascii="仿宋" w:eastAsia="仿宋" w:hAnsi="仿宋"/>
                <w:sz w:val="24"/>
                <w:szCs w:val="24"/>
              </w:rPr>
            </w:pPr>
            <w:hyperlink r:id="rId7" w:anchor="/article/contentcenter/index?id=2143027" w:history="1">
              <w:r w:rsidR="00B46DD3" w:rsidRPr="00321435">
                <w:rPr>
                  <w:rStyle w:val="ad"/>
                  <w:rFonts w:ascii="仿宋" w:eastAsia="仿宋" w:hAnsi="仿宋"/>
                  <w:sz w:val="24"/>
                  <w:szCs w:val="24"/>
                </w:rPr>
                <w:t>https://h5.kan0512.com/ksz/tw/#/article/contentcenter/index?id=2143027</w:t>
              </w:r>
            </w:hyperlink>
          </w:p>
          <w:p w14:paraId="42026666" w14:textId="77777777" w:rsidR="00B46DD3" w:rsidRPr="00321435" w:rsidRDefault="00B46DD3">
            <w:pPr>
              <w:pStyle w:val="TableParagraph"/>
              <w:ind w:left="4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6DB6" w:rsidRPr="00321435" w14:paraId="0329BCB4" w14:textId="77777777" w:rsidTr="00445696">
        <w:trPr>
          <w:cantSplit/>
          <w:trHeight w:val="4437"/>
          <w:jc w:val="center"/>
        </w:trPr>
        <w:tc>
          <w:tcPr>
            <w:tcW w:w="1545" w:type="dxa"/>
            <w:textDirection w:val="tbRlV"/>
          </w:tcPr>
          <w:p w14:paraId="564CFFB9" w14:textId="77777777" w:rsidR="007E6DB6" w:rsidRPr="00321435" w:rsidRDefault="007E6DB6" w:rsidP="002023AB">
            <w:pPr>
              <w:pStyle w:val="TableParagraph"/>
              <w:spacing w:before="10"/>
              <w:ind w:left="113" w:right="113"/>
              <w:rPr>
                <w:rFonts w:ascii="仿宋" w:eastAsia="仿宋" w:hAnsi="仿宋"/>
                <w:sz w:val="24"/>
                <w:szCs w:val="24"/>
              </w:rPr>
            </w:pPr>
          </w:p>
          <w:p w14:paraId="62FB39A4" w14:textId="77777777" w:rsidR="002023AB" w:rsidRPr="00445696" w:rsidRDefault="007601C0" w:rsidP="002023AB">
            <w:pPr>
              <w:pStyle w:val="TableParagraph"/>
              <w:spacing w:line="266" w:lineRule="auto"/>
              <w:ind w:left="51" w:right="157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文字简介</w:t>
            </w:r>
          </w:p>
          <w:p w14:paraId="5ADF35D2" w14:textId="77777777" w:rsidR="007E6DB6" w:rsidRPr="00445696" w:rsidRDefault="007601C0" w:rsidP="002023AB">
            <w:pPr>
              <w:pStyle w:val="TableParagraph"/>
              <w:spacing w:line="266" w:lineRule="auto"/>
              <w:ind w:left="51" w:right="1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采编过程</w:t>
            </w:r>
          </w:p>
        </w:tc>
        <w:tc>
          <w:tcPr>
            <w:tcW w:w="8548" w:type="dxa"/>
            <w:gridSpan w:val="5"/>
          </w:tcPr>
          <w:p w14:paraId="4020B30C" w14:textId="77777777" w:rsidR="001A230D" w:rsidRPr="00321435" w:rsidRDefault="001A230D" w:rsidP="001A230D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</w:p>
          <w:p w14:paraId="4181B391" w14:textId="77777777" w:rsidR="00051AB3" w:rsidRPr="00321435" w:rsidRDefault="00051AB3" w:rsidP="00932D8B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  <w:r w:rsidRPr="00321435"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  <w:t>2023年是共建“一带一路”倡议提出十周年，10月18日，国家主席习近平出席第三届“一带一路”国际合作高峰论坛开幕式并发表主旨演讲。紧抓节点，看苏州新闻客户端策划推出原创手绘长图《老挝青年“苏”写丝路新情缘》。</w:t>
            </w:r>
          </w:p>
          <w:p w14:paraId="27D2A435" w14:textId="77777777" w:rsidR="00051AB3" w:rsidRPr="00321435" w:rsidRDefault="00051AB3" w:rsidP="00932D8B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从策划、采访、绘制到打磨，作品历时三个月，在策划初期，恰逢习近平总书记来到苏州考察，他在平江历史文化街区观看苏绣制作技艺时指出：“中华优秀传统文化代代相传，表现出的韧性、耐心、定力，是中华民族精神的一部分。”一番话阐明了自古以来，中国人血液里不变的</w:t>
            </w:r>
            <w:r w:rsidR="00B46DD3"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根、本、魂，而作为中华优秀传统文化的重要组成部分，丝绸文化如今</w:t>
            </w: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依然在国际舞台闪亮夺目。</w:t>
            </w:r>
          </w:p>
          <w:p w14:paraId="56F2599F" w14:textId="77777777" w:rsidR="00051AB3" w:rsidRPr="00321435" w:rsidRDefault="00051AB3" w:rsidP="00932D8B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苏州是丝绸的故乡，主创人员以丝绸为切入点，从千年前的丝路情缘娓娓道来，老挝是共建“一带一路”倡议提出后</w:t>
            </w:r>
            <w:r w:rsidR="00933BA8"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首批响应的国家之一</w:t>
            </w: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，作品重点讲述了老挝青年张星宇来中国苏州学习蚕桑技艺的故事。平凡小人物胸怀大抱负，养蚕技艺和丝绸文化的跨国交流，更是意义深远，作品主创敏锐把握了这个闪光点，坚持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践行</w:t>
            </w:r>
            <w:proofErr w:type="gramEnd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“四力”，深入采访，用年轻人喜闻乐见的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手绘条漫形式</w:t>
            </w:r>
            <w:proofErr w:type="gramEnd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，将人物故事通过场景化的视觉语言呈现，叙事完整流畅，情感真挚动人；说古道今，</w:t>
            </w:r>
            <w:r w:rsidR="00032046"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使得</w:t>
            </w: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整个作品底蕴深厚，意义深远。</w:t>
            </w:r>
          </w:p>
          <w:p w14:paraId="2A6516D5" w14:textId="77777777" w:rsidR="001A230D" w:rsidRPr="00321435" w:rsidRDefault="001A230D" w:rsidP="00051AB3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6DB6" w:rsidRPr="00321435" w14:paraId="7C5D8C6E" w14:textId="77777777" w:rsidTr="00445696">
        <w:trPr>
          <w:cantSplit/>
          <w:trHeight w:val="1227"/>
          <w:jc w:val="center"/>
        </w:trPr>
        <w:tc>
          <w:tcPr>
            <w:tcW w:w="1545" w:type="dxa"/>
            <w:textDirection w:val="tbRlV"/>
            <w:vAlign w:val="center"/>
          </w:tcPr>
          <w:p w14:paraId="6B992F5B" w14:textId="77777777" w:rsidR="007E6DB6" w:rsidRPr="00445696" w:rsidRDefault="007601C0" w:rsidP="00445696">
            <w:pPr>
              <w:pStyle w:val="TableParagraph"/>
              <w:spacing w:line="266" w:lineRule="auto"/>
              <w:ind w:left="51" w:right="1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社会效果</w:t>
            </w:r>
          </w:p>
        </w:tc>
        <w:tc>
          <w:tcPr>
            <w:tcW w:w="8548" w:type="dxa"/>
            <w:gridSpan w:val="5"/>
          </w:tcPr>
          <w:p w14:paraId="6EBAA121" w14:textId="77777777" w:rsidR="001A230D" w:rsidRPr="00321435" w:rsidRDefault="001A230D" w:rsidP="001A230D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</w:p>
          <w:p w14:paraId="08C45E8F" w14:textId="77777777" w:rsidR="007E6DB6" w:rsidRPr="00321435" w:rsidRDefault="001B5349" w:rsidP="001A230D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长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图作品</w:t>
            </w:r>
            <w:proofErr w:type="gramEnd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在看苏州客户端一经发布，就受到网友的积极转发和广泛好评，更让很多年轻用户产生共鸣，为共建“一带一路”倡议十周年的丰硕成果点赞，为中华传统文化自豪骄傲，作品具有较好的传播价值和社会意义。作品全网点击转发量超过</w:t>
            </w:r>
            <w:r w:rsidRPr="00321435"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  <w:t>100万次。</w:t>
            </w:r>
          </w:p>
          <w:p w14:paraId="706C5941" w14:textId="77777777" w:rsidR="00932D8B" w:rsidRPr="00321435" w:rsidRDefault="00932D8B" w:rsidP="00932D8B">
            <w:pPr>
              <w:pStyle w:val="TableParagraph"/>
              <w:autoSpaceDE/>
              <w:autoSpaceDN/>
              <w:spacing w:line="242" w:lineRule="auto"/>
              <w:ind w:right="118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</w:p>
          <w:p w14:paraId="07A9137E" w14:textId="77777777" w:rsidR="00932D8B" w:rsidRPr="00321435" w:rsidRDefault="00932D8B" w:rsidP="00932D8B">
            <w:pPr>
              <w:pStyle w:val="TableParagraph"/>
              <w:autoSpaceDE/>
              <w:autoSpaceDN/>
              <w:spacing w:line="242" w:lineRule="auto"/>
              <w:ind w:right="118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</w:p>
        </w:tc>
      </w:tr>
      <w:tr w:rsidR="007E6DB6" w:rsidRPr="00321435" w14:paraId="371286D2" w14:textId="77777777" w:rsidTr="00445696">
        <w:trPr>
          <w:cantSplit/>
          <w:trHeight w:val="2009"/>
          <w:jc w:val="center"/>
        </w:trPr>
        <w:tc>
          <w:tcPr>
            <w:tcW w:w="1545" w:type="dxa"/>
            <w:textDirection w:val="tbRlV"/>
            <w:vAlign w:val="center"/>
          </w:tcPr>
          <w:p w14:paraId="4ADA9FED" w14:textId="77777777" w:rsidR="00445696" w:rsidRDefault="007601C0" w:rsidP="00445696">
            <w:pPr>
              <w:pStyle w:val="TableParagraph"/>
              <w:spacing w:line="266" w:lineRule="auto"/>
              <w:ind w:left="388" w:right="217" w:hanging="279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2"/>
                <w:sz w:val="28"/>
                <w:szCs w:val="28"/>
              </w:rPr>
              <w:lastRenderedPageBreak/>
              <w:t>（推荐理由）</w:t>
            </w:r>
          </w:p>
          <w:p w14:paraId="7E3C1463" w14:textId="3B050697" w:rsidR="007E6DB6" w:rsidRPr="00445696" w:rsidRDefault="007601C0" w:rsidP="00445696">
            <w:pPr>
              <w:pStyle w:val="TableParagraph"/>
              <w:spacing w:line="266" w:lineRule="auto"/>
              <w:ind w:left="388" w:right="217" w:hanging="279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初级评语</w:t>
            </w:r>
          </w:p>
        </w:tc>
        <w:tc>
          <w:tcPr>
            <w:tcW w:w="8548" w:type="dxa"/>
            <w:gridSpan w:val="5"/>
          </w:tcPr>
          <w:p w14:paraId="61E70A95" w14:textId="77777777" w:rsidR="001A230D" w:rsidRPr="00321435" w:rsidRDefault="001A230D" w:rsidP="001A230D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</w:p>
          <w:p w14:paraId="778DD044" w14:textId="77777777" w:rsidR="001B5349" w:rsidRPr="00321435" w:rsidRDefault="001B5349" w:rsidP="001A230D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习近平总书记称赞苏州：在传统与现代的结合上做得很好。这里也是交出“人文经济学”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优秀实践</w:t>
            </w:r>
            <w:proofErr w:type="gramEnd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作业的一方水土。作为中国重要的丝绸产地和郑和七下西洋的起锚之地，苏州与古丝绸之路、海上丝绸之路都有着深厚的历史渊源。作品以丝绸为纽带，将苏州与丝绸的前世今生、老挝青年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来苏</w:t>
            </w:r>
            <w:r w:rsidR="00933BA8"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学养蚕</w:t>
            </w:r>
            <w:proofErr w:type="gramEnd"/>
            <w:r w:rsidR="00933BA8"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的感人故事串联起来，构成了一幅共建“一带一路”倡议进程中</w:t>
            </w: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共话民心相通、共叙文化传承的生动画卷。</w:t>
            </w:r>
          </w:p>
          <w:p w14:paraId="167BAE40" w14:textId="77777777" w:rsidR="007E6DB6" w:rsidRPr="00321435" w:rsidRDefault="001B5349" w:rsidP="001A230D">
            <w:pPr>
              <w:pStyle w:val="TableParagraph"/>
              <w:autoSpaceDE/>
              <w:autoSpaceDN/>
              <w:spacing w:line="242" w:lineRule="auto"/>
              <w:ind w:right="118"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val="zh-CN" w:bidi="zh-CN"/>
              </w:rPr>
            </w:pPr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作品采用年轻人喜闻乐见的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手绘条漫形式</w:t>
            </w:r>
            <w:proofErr w:type="gramEnd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，多场景蒙太奇穿插绘制赋予用户强烈的代入感；邻近色、对比色、</w:t>
            </w:r>
            <w:proofErr w:type="gramStart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叠色灵活</w:t>
            </w:r>
            <w:proofErr w:type="gramEnd"/>
            <w:r w:rsidRPr="00321435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val="zh-CN" w:bidi="zh-CN"/>
              </w:rPr>
              <w:t>穿插使用，整个作品富有层次又过渡自然，将思想性与艺术性相融，给用户以良好的阅读体验；以小切口呈现大主题，充分彰显了媒体的传播力和引导力，是一个不可多得的精品力作。</w:t>
            </w:r>
          </w:p>
          <w:p w14:paraId="21D8964F" w14:textId="77777777" w:rsidR="001B5349" w:rsidRPr="00321435" w:rsidRDefault="001B5349" w:rsidP="00933BA8">
            <w:pPr>
              <w:pStyle w:val="TableParagraph"/>
              <w:spacing w:before="183"/>
              <w:rPr>
                <w:rFonts w:ascii="仿宋" w:eastAsia="仿宋" w:hAnsi="仿宋"/>
                <w:sz w:val="24"/>
                <w:szCs w:val="24"/>
              </w:rPr>
            </w:pPr>
          </w:p>
          <w:p w14:paraId="0D0B0C00" w14:textId="77777777" w:rsidR="007E6DB6" w:rsidRPr="00321435" w:rsidRDefault="007601C0">
            <w:pPr>
              <w:pStyle w:val="TableParagraph"/>
              <w:spacing w:before="62"/>
              <w:ind w:left="2770" w:right="29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pacing w:val="-3"/>
                <w:sz w:val="24"/>
                <w:szCs w:val="24"/>
              </w:rPr>
              <w:t>单位主要负责人签名：</w:t>
            </w:r>
          </w:p>
          <w:p w14:paraId="7BD8116C" w14:textId="77777777" w:rsidR="007E6DB6" w:rsidRPr="00321435" w:rsidRDefault="007601C0">
            <w:pPr>
              <w:pStyle w:val="TableParagraph"/>
              <w:spacing w:before="39"/>
              <w:ind w:right="1031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pacing w:val="-4"/>
                <w:sz w:val="24"/>
                <w:szCs w:val="24"/>
              </w:rPr>
              <w:t>（盖单位公章</w:t>
            </w:r>
            <w:r w:rsidRPr="00321435">
              <w:rPr>
                <w:rFonts w:ascii="仿宋" w:eastAsia="仿宋" w:hAnsi="仿宋"/>
                <w:spacing w:val="-10"/>
                <w:sz w:val="24"/>
                <w:szCs w:val="24"/>
              </w:rPr>
              <w:t>）</w:t>
            </w:r>
          </w:p>
          <w:p w14:paraId="2B2149A2" w14:textId="77777777" w:rsidR="007E6DB6" w:rsidRPr="00321435" w:rsidRDefault="007601C0">
            <w:pPr>
              <w:pStyle w:val="TableParagraph"/>
              <w:spacing w:before="43" w:line="340" w:lineRule="exact"/>
              <w:ind w:right="993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w w:val="110"/>
                <w:sz w:val="24"/>
                <w:szCs w:val="24"/>
              </w:rPr>
              <w:t>年</w:t>
            </w:r>
            <w:r w:rsidRPr="00321435">
              <w:rPr>
                <w:rFonts w:ascii="仿宋" w:eastAsia="仿宋" w:hAnsi="仿宋"/>
                <w:spacing w:val="7"/>
                <w:w w:val="110"/>
                <w:sz w:val="24"/>
                <w:szCs w:val="24"/>
              </w:rPr>
              <w:t xml:space="preserve">  月</w:t>
            </w:r>
            <w:r w:rsidRPr="00321435">
              <w:rPr>
                <w:rFonts w:ascii="仿宋" w:eastAsia="仿宋" w:hAnsi="仿宋"/>
                <w:spacing w:val="5"/>
                <w:w w:val="110"/>
                <w:sz w:val="24"/>
                <w:szCs w:val="24"/>
              </w:rPr>
              <w:t xml:space="preserve">  日</w:t>
            </w:r>
          </w:p>
        </w:tc>
      </w:tr>
      <w:tr w:rsidR="007E6DB6" w:rsidRPr="00321435" w14:paraId="1607A86B" w14:textId="77777777" w:rsidTr="00445696">
        <w:trPr>
          <w:trHeight w:val="496"/>
          <w:jc w:val="center"/>
        </w:trPr>
        <w:tc>
          <w:tcPr>
            <w:tcW w:w="1545" w:type="dxa"/>
          </w:tcPr>
          <w:p w14:paraId="5CCAFE41" w14:textId="77777777" w:rsidR="007E6DB6" w:rsidRPr="00445696" w:rsidRDefault="007601C0">
            <w:pPr>
              <w:pStyle w:val="TableParagraph"/>
              <w:spacing w:before="88"/>
              <w:ind w:left="152" w:right="14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3592" w:type="dxa"/>
            <w:gridSpan w:val="2"/>
            <w:vAlign w:val="center"/>
          </w:tcPr>
          <w:p w14:paraId="7288E6E4" w14:textId="77777777" w:rsidR="007E6DB6" w:rsidRPr="00321435" w:rsidRDefault="001B5349" w:rsidP="00931B25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潘宁</w:t>
            </w:r>
          </w:p>
        </w:tc>
        <w:tc>
          <w:tcPr>
            <w:tcW w:w="1561" w:type="dxa"/>
          </w:tcPr>
          <w:p w14:paraId="090EAC85" w14:textId="77777777" w:rsidR="007E6DB6" w:rsidRPr="00445696" w:rsidRDefault="007601C0">
            <w:pPr>
              <w:pStyle w:val="TableParagraph"/>
              <w:spacing w:before="88"/>
              <w:ind w:left="192" w:right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3395" w:type="dxa"/>
            <w:gridSpan w:val="2"/>
            <w:vAlign w:val="center"/>
          </w:tcPr>
          <w:p w14:paraId="12FD2F2E" w14:textId="77777777" w:rsidR="007E6DB6" w:rsidRPr="00321435" w:rsidRDefault="001B5349" w:rsidP="00931B25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z w:val="24"/>
                <w:szCs w:val="24"/>
              </w:rPr>
              <w:t>15851418490</w:t>
            </w:r>
          </w:p>
        </w:tc>
      </w:tr>
      <w:tr w:rsidR="007E6DB6" w:rsidRPr="00321435" w14:paraId="780504E7" w14:textId="77777777" w:rsidTr="00445696">
        <w:trPr>
          <w:trHeight w:val="497"/>
          <w:jc w:val="center"/>
        </w:trPr>
        <w:tc>
          <w:tcPr>
            <w:tcW w:w="1545" w:type="dxa"/>
          </w:tcPr>
          <w:p w14:paraId="3ED4C6E5" w14:textId="77777777" w:rsidR="007E6DB6" w:rsidRPr="00445696" w:rsidRDefault="007601C0">
            <w:pPr>
              <w:pStyle w:val="TableParagraph"/>
              <w:spacing w:before="87"/>
              <w:ind w:left="153" w:right="14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z w:val="28"/>
                <w:szCs w:val="28"/>
              </w:rPr>
              <w:t>地</w:t>
            </w:r>
            <w:r w:rsidRPr="00445696">
              <w:rPr>
                <w:rFonts w:ascii="仿宋" w:eastAsia="仿宋" w:hAnsi="仿宋"/>
                <w:spacing w:val="66"/>
                <w:w w:val="150"/>
                <w:sz w:val="28"/>
                <w:szCs w:val="28"/>
              </w:rPr>
              <w:t xml:space="preserve"> </w:t>
            </w:r>
            <w:r w:rsidRPr="00445696">
              <w:rPr>
                <w:rFonts w:ascii="仿宋" w:eastAsia="仿宋" w:hAnsi="仿宋"/>
                <w:spacing w:val="-10"/>
                <w:sz w:val="28"/>
                <w:szCs w:val="28"/>
              </w:rPr>
              <w:t>址</w:t>
            </w:r>
          </w:p>
        </w:tc>
        <w:tc>
          <w:tcPr>
            <w:tcW w:w="3592" w:type="dxa"/>
            <w:gridSpan w:val="2"/>
            <w:vAlign w:val="center"/>
          </w:tcPr>
          <w:p w14:paraId="03DF179C" w14:textId="77777777" w:rsidR="007E6DB6" w:rsidRPr="00321435" w:rsidRDefault="001B5349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 w:hint="eastAsia"/>
                <w:sz w:val="24"/>
                <w:szCs w:val="24"/>
              </w:rPr>
              <w:t>苏州工业园区南施街</w:t>
            </w:r>
            <w:r w:rsidRPr="00321435">
              <w:rPr>
                <w:rFonts w:ascii="仿宋" w:eastAsia="仿宋" w:hAnsi="仿宋"/>
                <w:sz w:val="24"/>
                <w:szCs w:val="24"/>
              </w:rPr>
              <w:t>258号苏州广电总台</w:t>
            </w:r>
          </w:p>
        </w:tc>
        <w:tc>
          <w:tcPr>
            <w:tcW w:w="1561" w:type="dxa"/>
          </w:tcPr>
          <w:p w14:paraId="20997C0A" w14:textId="77777777" w:rsidR="007E6DB6" w:rsidRPr="00445696" w:rsidRDefault="007601C0">
            <w:pPr>
              <w:pStyle w:val="TableParagraph"/>
              <w:spacing w:before="87"/>
              <w:ind w:left="192" w:right="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5696">
              <w:rPr>
                <w:rFonts w:ascii="仿宋" w:eastAsia="仿宋" w:hAnsi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3395" w:type="dxa"/>
            <w:gridSpan w:val="2"/>
            <w:vAlign w:val="center"/>
          </w:tcPr>
          <w:p w14:paraId="3B38403C" w14:textId="77777777" w:rsidR="007E6DB6" w:rsidRPr="00321435" w:rsidRDefault="001B5349" w:rsidP="00931B25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435">
              <w:rPr>
                <w:rFonts w:ascii="仿宋" w:eastAsia="仿宋" w:hAnsi="仿宋"/>
                <w:sz w:val="24"/>
                <w:szCs w:val="24"/>
              </w:rPr>
              <w:t>0512-62733547</w:t>
            </w:r>
          </w:p>
        </w:tc>
      </w:tr>
    </w:tbl>
    <w:p w14:paraId="7399FA37" w14:textId="77777777" w:rsidR="007601C0" w:rsidRPr="00321435" w:rsidRDefault="007601C0">
      <w:pPr>
        <w:rPr>
          <w:rFonts w:ascii="仿宋" w:eastAsia="仿宋" w:hAnsi="仿宋"/>
          <w:sz w:val="24"/>
          <w:szCs w:val="24"/>
        </w:rPr>
      </w:pPr>
    </w:p>
    <w:p w14:paraId="341463CE" w14:textId="17E90060" w:rsidR="00445696" w:rsidRDefault="00445696"/>
    <w:p w14:paraId="7AE04367" w14:textId="1BC8BF38" w:rsidR="00445696" w:rsidRDefault="00445696"/>
    <w:p w14:paraId="7F5C835C" w14:textId="77777777" w:rsidR="00445696" w:rsidRDefault="00445696">
      <w:r>
        <w:br w:type="page"/>
      </w:r>
    </w:p>
    <w:p w14:paraId="43BF450C" w14:textId="77777777" w:rsidR="001B5349" w:rsidRDefault="001B5349"/>
    <w:p w14:paraId="0F90B72C" w14:textId="77777777" w:rsidR="001B5349" w:rsidRPr="00F93CBE" w:rsidRDefault="001B5349" w:rsidP="001B5349">
      <w:pPr>
        <w:jc w:val="center"/>
        <w:rPr>
          <w:b/>
          <w:sz w:val="28"/>
          <w:szCs w:val="28"/>
        </w:rPr>
      </w:pPr>
      <w:r w:rsidRPr="00AE6986">
        <w:rPr>
          <w:rFonts w:hint="eastAsia"/>
          <w:b/>
          <w:sz w:val="28"/>
          <w:szCs w:val="28"/>
        </w:rPr>
        <w:t>作</w:t>
      </w:r>
      <w:r w:rsidRPr="00F93CBE">
        <w:rPr>
          <w:rFonts w:hint="eastAsia"/>
          <w:b/>
          <w:sz w:val="28"/>
          <w:szCs w:val="28"/>
        </w:rPr>
        <w:t>品二维码：</w:t>
      </w:r>
      <w:r w:rsidR="00F93CBE" w:rsidRPr="00F93CBE">
        <w:rPr>
          <w:rFonts w:hint="eastAsia"/>
          <w:b/>
          <w:sz w:val="28"/>
          <w:szCs w:val="28"/>
        </w:rPr>
        <w:t>&lt;长图</w:t>
      </w:r>
      <w:proofErr w:type="gramStart"/>
      <w:r w:rsidR="00F93CBE" w:rsidRPr="00F93CBE">
        <w:rPr>
          <w:rFonts w:hint="eastAsia"/>
          <w:b/>
          <w:sz w:val="28"/>
          <w:szCs w:val="28"/>
        </w:rPr>
        <w:t>丨</w:t>
      </w:r>
      <w:proofErr w:type="gramEnd"/>
      <w:r w:rsidR="00F93CBE" w:rsidRPr="00F93CBE">
        <w:rPr>
          <w:rFonts w:hint="eastAsia"/>
          <w:b/>
          <w:sz w:val="28"/>
          <w:szCs w:val="28"/>
        </w:rPr>
        <w:t>老挝青年“苏”写丝路新情缘》</w:t>
      </w:r>
    </w:p>
    <w:p w14:paraId="3DCFBD78" w14:textId="77777777" w:rsidR="00321435" w:rsidRDefault="00321435" w:rsidP="001B5349">
      <w:pPr>
        <w:jc w:val="center"/>
        <w:rPr>
          <w:b/>
        </w:rPr>
      </w:pPr>
    </w:p>
    <w:p w14:paraId="65A47E0E" w14:textId="77777777" w:rsidR="001B5349" w:rsidRDefault="001B5349" w:rsidP="001B5349">
      <w:pPr>
        <w:jc w:val="center"/>
      </w:pPr>
      <w:r>
        <w:rPr>
          <w:rFonts w:hint="eastAsia"/>
          <w:noProof/>
        </w:rPr>
        <w:drawing>
          <wp:inline distT="0" distB="0" distL="0" distR="0" wp14:anchorId="7284DAA4" wp14:editId="6DC4B392">
            <wp:extent cx="2009775" cy="200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一带一路10月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860" cy="20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349" w:rsidSect="00445696">
      <w:pgSz w:w="11910" w:h="16840"/>
      <w:pgMar w:top="964" w:right="799" w:bottom="851" w:left="799" w:header="0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EAB8" w14:textId="77777777" w:rsidR="00B75CB3" w:rsidRDefault="00B75CB3">
      <w:r>
        <w:separator/>
      </w:r>
    </w:p>
  </w:endnote>
  <w:endnote w:type="continuationSeparator" w:id="0">
    <w:p w14:paraId="4415EBB5" w14:textId="77777777" w:rsidR="00B75CB3" w:rsidRDefault="00B7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6EC6" w14:textId="77777777" w:rsidR="00B75CB3" w:rsidRDefault="00B75CB3">
      <w:r>
        <w:separator/>
      </w:r>
    </w:p>
  </w:footnote>
  <w:footnote w:type="continuationSeparator" w:id="0">
    <w:p w14:paraId="2940F16F" w14:textId="77777777" w:rsidR="00B75CB3" w:rsidRDefault="00B7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3ED"/>
    <w:multiLevelType w:val="hybridMultilevel"/>
    <w:tmpl w:val="822C3F5C"/>
    <w:lvl w:ilvl="0" w:tplc="350A3BF6">
      <w:start w:val="1"/>
      <w:numFmt w:val="decimal"/>
      <w:lvlText w:val="（%1）"/>
      <w:lvlJc w:val="left"/>
      <w:pPr>
        <w:ind w:left="786" w:hanging="800"/>
      </w:pPr>
      <w:rPr>
        <w:rFonts w:ascii="宋体" w:eastAsia="宋体" w:hAnsi="宋体" w:cs="宋体" w:hint="default"/>
        <w:b w:val="0"/>
        <w:bCs w:val="0"/>
        <w:i w:val="0"/>
        <w:iCs w:val="0"/>
        <w:spacing w:val="-58"/>
        <w:w w:val="99"/>
        <w:sz w:val="30"/>
        <w:szCs w:val="30"/>
        <w:lang w:val="en-US" w:eastAsia="zh-CN" w:bidi="ar-SA"/>
      </w:rPr>
    </w:lvl>
    <w:lvl w:ilvl="1" w:tplc="A65EFAF6">
      <w:numFmt w:val="bullet"/>
      <w:lvlText w:val="•"/>
      <w:lvlJc w:val="left"/>
      <w:pPr>
        <w:ind w:left="1732" w:hanging="800"/>
      </w:pPr>
      <w:rPr>
        <w:rFonts w:hint="default"/>
        <w:lang w:val="en-US" w:eastAsia="zh-CN" w:bidi="ar-SA"/>
      </w:rPr>
    </w:lvl>
    <w:lvl w:ilvl="2" w:tplc="6144EF20">
      <w:numFmt w:val="bullet"/>
      <w:lvlText w:val="•"/>
      <w:lvlJc w:val="left"/>
      <w:pPr>
        <w:ind w:left="2685" w:hanging="800"/>
      </w:pPr>
      <w:rPr>
        <w:rFonts w:hint="default"/>
        <w:lang w:val="en-US" w:eastAsia="zh-CN" w:bidi="ar-SA"/>
      </w:rPr>
    </w:lvl>
    <w:lvl w:ilvl="3" w:tplc="54F8036E">
      <w:numFmt w:val="bullet"/>
      <w:lvlText w:val="•"/>
      <w:lvlJc w:val="left"/>
      <w:pPr>
        <w:ind w:left="3637" w:hanging="800"/>
      </w:pPr>
      <w:rPr>
        <w:rFonts w:hint="default"/>
        <w:lang w:val="en-US" w:eastAsia="zh-CN" w:bidi="ar-SA"/>
      </w:rPr>
    </w:lvl>
    <w:lvl w:ilvl="4" w:tplc="E1D06D6E">
      <w:numFmt w:val="bullet"/>
      <w:lvlText w:val="•"/>
      <w:lvlJc w:val="left"/>
      <w:pPr>
        <w:ind w:left="4590" w:hanging="800"/>
      </w:pPr>
      <w:rPr>
        <w:rFonts w:hint="default"/>
        <w:lang w:val="en-US" w:eastAsia="zh-CN" w:bidi="ar-SA"/>
      </w:rPr>
    </w:lvl>
    <w:lvl w:ilvl="5" w:tplc="98C2B7D2">
      <w:numFmt w:val="bullet"/>
      <w:lvlText w:val="•"/>
      <w:lvlJc w:val="left"/>
      <w:pPr>
        <w:ind w:left="5543" w:hanging="800"/>
      </w:pPr>
      <w:rPr>
        <w:rFonts w:hint="default"/>
        <w:lang w:val="en-US" w:eastAsia="zh-CN" w:bidi="ar-SA"/>
      </w:rPr>
    </w:lvl>
    <w:lvl w:ilvl="6" w:tplc="6A5822AA">
      <w:numFmt w:val="bullet"/>
      <w:lvlText w:val="•"/>
      <w:lvlJc w:val="left"/>
      <w:pPr>
        <w:ind w:left="6495" w:hanging="800"/>
      </w:pPr>
      <w:rPr>
        <w:rFonts w:hint="default"/>
        <w:lang w:val="en-US" w:eastAsia="zh-CN" w:bidi="ar-SA"/>
      </w:rPr>
    </w:lvl>
    <w:lvl w:ilvl="7" w:tplc="396656F2">
      <w:numFmt w:val="bullet"/>
      <w:lvlText w:val="•"/>
      <w:lvlJc w:val="left"/>
      <w:pPr>
        <w:ind w:left="7448" w:hanging="800"/>
      </w:pPr>
      <w:rPr>
        <w:rFonts w:hint="default"/>
        <w:lang w:val="en-US" w:eastAsia="zh-CN" w:bidi="ar-SA"/>
      </w:rPr>
    </w:lvl>
    <w:lvl w:ilvl="8" w:tplc="102489BA">
      <w:numFmt w:val="bullet"/>
      <w:lvlText w:val="•"/>
      <w:lvlJc w:val="left"/>
      <w:pPr>
        <w:ind w:left="8400" w:hanging="800"/>
      </w:pPr>
      <w:rPr>
        <w:rFonts w:hint="default"/>
        <w:lang w:val="en-US" w:eastAsia="zh-CN" w:bidi="ar-SA"/>
      </w:rPr>
    </w:lvl>
  </w:abstractNum>
  <w:abstractNum w:abstractNumId="1" w15:restartNumberingAfterBreak="0">
    <w:nsid w:val="24E520B6"/>
    <w:multiLevelType w:val="hybridMultilevel"/>
    <w:tmpl w:val="414A2B16"/>
    <w:lvl w:ilvl="0" w:tplc="3A428858">
      <w:start w:val="1"/>
      <w:numFmt w:val="decimal"/>
      <w:lvlText w:val="%1."/>
      <w:lvlJc w:val="left"/>
      <w:pPr>
        <w:ind w:left="1668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plc="22F2ECDA">
      <w:numFmt w:val="bullet"/>
      <w:lvlText w:val="•"/>
      <w:lvlJc w:val="left"/>
      <w:pPr>
        <w:ind w:left="2524" w:hanging="242"/>
      </w:pPr>
      <w:rPr>
        <w:rFonts w:hint="default"/>
        <w:lang w:val="en-US" w:eastAsia="zh-CN" w:bidi="ar-SA"/>
      </w:rPr>
    </w:lvl>
    <w:lvl w:ilvl="2" w:tplc="175A250C">
      <w:numFmt w:val="bullet"/>
      <w:lvlText w:val="•"/>
      <w:lvlJc w:val="left"/>
      <w:pPr>
        <w:ind w:left="3389" w:hanging="242"/>
      </w:pPr>
      <w:rPr>
        <w:rFonts w:hint="default"/>
        <w:lang w:val="en-US" w:eastAsia="zh-CN" w:bidi="ar-SA"/>
      </w:rPr>
    </w:lvl>
    <w:lvl w:ilvl="3" w:tplc="8F7ADE64">
      <w:numFmt w:val="bullet"/>
      <w:lvlText w:val="•"/>
      <w:lvlJc w:val="left"/>
      <w:pPr>
        <w:ind w:left="4253" w:hanging="242"/>
      </w:pPr>
      <w:rPr>
        <w:rFonts w:hint="default"/>
        <w:lang w:val="en-US" w:eastAsia="zh-CN" w:bidi="ar-SA"/>
      </w:rPr>
    </w:lvl>
    <w:lvl w:ilvl="4" w:tplc="41525BD6">
      <w:numFmt w:val="bullet"/>
      <w:lvlText w:val="•"/>
      <w:lvlJc w:val="left"/>
      <w:pPr>
        <w:ind w:left="5118" w:hanging="242"/>
      </w:pPr>
      <w:rPr>
        <w:rFonts w:hint="default"/>
        <w:lang w:val="en-US" w:eastAsia="zh-CN" w:bidi="ar-SA"/>
      </w:rPr>
    </w:lvl>
    <w:lvl w:ilvl="5" w:tplc="BF12B8E0">
      <w:numFmt w:val="bullet"/>
      <w:lvlText w:val="•"/>
      <w:lvlJc w:val="left"/>
      <w:pPr>
        <w:ind w:left="5983" w:hanging="242"/>
      </w:pPr>
      <w:rPr>
        <w:rFonts w:hint="default"/>
        <w:lang w:val="en-US" w:eastAsia="zh-CN" w:bidi="ar-SA"/>
      </w:rPr>
    </w:lvl>
    <w:lvl w:ilvl="6" w:tplc="DB14435E">
      <w:numFmt w:val="bullet"/>
      <w:lvlText w:val="•"/>
      <w:lvlJc w:val="left"/>
      <w:pPr>
        <w:ind w:left="6847" w:hanging="242"/>
      </w:pPr>
      <w:rPr>
        <w:rFonts w:hint="default"/>
        <w:lang w:val="en-US" w:eastAsia="zh-CN" w:bidi="ar-SA"/>
      </w:rPr>
    </w:lvl>
    <w:lvl w:ilvl="7" w:tplc="F0EE63DC">
      <w:numFmt w:val="bullet"/>
      <w:lvlText w:val="•"/>
      <w:lvlJc w:val="left"/>
      <w:pPr>
        <w:ind w:left="7712" w:hanging="242"/>
      </w:pPr>
      <w:rPr>
        <w:rFonts w:hint="default"/>
        <w:lang w:val="en-US" w:eastAsia="zh-CN" w:bidi="ar-SA"/>
      </w:rPr>
    </w:lvl>
    <w:lvl w:ilvl="8" w:tplc="583C7A7A">
      <w:numFmt w:val="bullet"/>
      <w:lvlText w:val="•"/>
      <w:lvlJc w:val="left"/>
      <w:pPr>
        <w:ind w:left="8576" w:hanging="242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DB6"/>
    <w:rsid w:val="00032046"/>
    <w:rsid w:val="00051AB3"/>
    <w:rsid w:val="000D3541"/>
    <w:rsid w:val="00102ACE"/>
    <w:rsid w:val="001A230D"/>
    <w:rsid w:val="001B5349"/>
    <w:rsid w:val="002023AB"/>
    <w:rsid w:val="00321435"/>
    <w:rsid w:val="003302C2"/>
    <w:rsid w:val="003E15D2"/>
    <w:rsid w:val="00445696"/>
    <w:rsid w:val="005A37BD"/>
    <w:rsid w:val="0065591A"/>
    <w:rsid w:val="006F3C29"/>
    <w:rsid w:val="00746625"/>
    <w:rsid w:val="007601C0"/>
    <w:rsid w:val="007E6DB6"/>
    <w:rsid w:val="008361D0"/>
    <w:rsid w:val="00851569"/>
    <w:rsid w:val="009227D8"/>
    <w:rsid w:val="00931B25"/>
    <w:rsid w:val="00932D8B"/>
    <w:rsid w:val="00933BA8"/>
    <w:rsid w:val="0097726E"/>
    <w:rsid w:val="00AE6986"/>
    <w:rsid w:val="00B46DD3"/>
    <w:rsid w:val="00B75CB3"/>
    <w:rsid w:val="00D61B5D"/>
    <w:rsid w:val="00DC1A2D"/>
    <w:rsid w:val="00E22D27"/>
    <w:rsid w:val="00F93CBE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FD80"/>
  <w15:docId w15:val="{C1BC7689-B6C2-48F1-9039-5095DEAE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96"/>
      <w:ind w:left="852"/>
      <w:jc w:val="center"/>
      <w:outlineLvl w:val="0"/>
    </w:pPr>
    <w:rPr>
      <w:rFonts w:ascii="PMingLiU" w:eastAsia="PMingLiU" w:hAnsi="PMingLiU" w:cs="PMingLiU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3"/>
      <w:ind w:left="754" w:right="742"/>
      <w:jc w:val="center"/>
    </w:pPr>
    <w:rPr>
      <w:rFonts w:ascii="PMingLiU" w:eastAsia="PMingLiU" w:hAnsi="PMingLiU" w:cs="PMingLiU"/>
      <w:sz w:val="68"/>
      <w:szCs w:val="68"/>
    </w:rPr>
  </w:style>
  <w:style w:type="paragraph" w:styleId="a5">
    <w:name w:val="List Paragraph"/>
    <w:basedOn w:val="a"/>
    <w:uiPriority w:val="1"/>
    <w:qFormat/>
    <w:pPr>
      <w:spacing w:before="190"/>
      <w:ind w:left="786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C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1A2D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DC1A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1A2D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Normal (Web)"/>
    <w:basedOn w:val="a"/>
    <w:uiPriority w:val="99"/>
    <w:semiHidden/>
    <w:unhideWhenUsed/>
    <w:rsid w:val="00051A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6DD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6DD3"/>
    <w:rPr>
      <w:rFonts w:ascii="宋体" w:eastAsia="宋体" w:hAnsi="宋体" w:cs="宋体"/>
      <w:sz w:val="18"/>
      <w:szCs w:val="18"/>
      <w:lang w:eastAsia="zh-CN"/>
    </w:rPr>
  </w:style>
  <w:style w:type="character" w:styleId="ad">
    <w:name w:val="Hyperlink"/>
    <w:basedOn w:val="a0"/>
    <w:uiPriority w:val="99"/>
    <w:unhideWhenUsed/>
    <w:rsid w:val="00B46D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46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5.kan0512.com/ksz/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xhuser</dc:creator>
  <dc:description/>
  <cp:lastModifiedBy>yanzhiping</cp:lastModifiedBy>
  <cp:revision>21</cp:revision>
  <dcterms:created xsi:type="dcterms:W3CDTF">2024-01-24T07:18:00Z</dcterms:created>
  <dcterms:modified xsi:type="dcterms:W3CDTF">2024-02-04T09:02:00Z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2024-01-24T00:00:00Z</vt:filetime>
  </property>
  <property fmtid="{D5CDD505-2E9C-101B-9397-08002B2CF9AE}" pid="5" name="SourceModified">
    <vt:lpwstr>D:20240120123213+04'32'</vt:lpwstr>
  </property>
</Properties>
</file>